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5911" w:themeColor="accent2" w:themeShade="BF">
    <v:background id="_x0000_s1025" o:bwmode="white" fillcolor="#c45911 [2405]" o:targetscreensize="1024,768">
      <v:fill color2="fill lighten(10)" method="linear sigma" focus="100%" type="gradient"/>
    </v:background>
  </w:background>
  <w:body>
    <w:p w:rsidR="00433836" w:rsidRDefault="00864283" w:rsidP="00864283">
      <w:pPr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864283">
        <w:rPr>
          <w:rFonts w:ascii="Baskerville Old Face" w:hAnsi="Baskerville Old Face"/>
          <w:b/>
          <w:i/>
          <w:sz w:val="52"/>
          <w:szCs w:val="52"/>
        </w:rPr>
        <w:t>Salon voor huidverzorging Irene</w:t>
      </w:r>
    </w:p>
    <w:p w:rsidR="00864283" w:rsidRDefault="00864283" w:rsidP="00864283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864283">
        <w:rPr>
          <w:rFonts w:ascii="Baskerville Old Face" w:hAnsi="Baskerville Old Face"/>
          <w:b/>
          <w:i/>
          <w:sz w:val="24"/>
          <w:szCs w:val="24"/>
        </w:rPr>
        <w:t xml:space="preserve">Lochemseweg 136 B, 0573-431915, </w:t>
      </w:r>
      <w:r>
        <w:rPr>
          <w:rFonts w:ascii="Baskerville Old Face" w:hAnsi="Baskerville Old Face"/>
          <w:b/>
          <w:i/>
          <w:sz w:val="24"/>
          <w:szCs w:val="24"/>
        </w:rPr>
        <w:t xml:space="preserve">06-25456502 </w:t>
      </w:r>
    </w:p>
    <w:p w:rsidR="00864283" w:rsidRPr="00864283" w:rsidRDefault="001D7C21" w:rsidP="00864283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hyperlink r:id="rId8" w:history="1">
        <w:r w:rsidR="00864283" w:rsidRPr="00864283">
          <w:rPr>
            <w:rStyle w:val="Hyperlink"/>
            <w:rFonts w:ascii="Baskerville Old Face" w:hAnsi="Baskerville Old Face"/>
            <w:b/>
            <w:i/>
            <w:color w:val="auto"/>
            <w:sz w:val="24"/>
            <w:szCs w:val="24"/>
          </w:rPr>
          <w:t>info@schoonheidssalonirene.nl</w:t>
        </w:r>
      </w:hyperlink>
    </w:p>
    <w:p w:rsidR="00897B93" w:rsidRDefault="00864283" w:rsidP="00864283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  <w:r w:rsidRPr="00864283">
        <w:rPr>
          <w:rFonts w:ascii="Baskerville Old Face" w:hAnsi="Baskerville Old Face"/>
          <w:b/>
          <w:sz w:val="36"/>
          <w:szCs w:val="36"/>
          <w:u w:val="single"/>
        </w:rPr>
        <w:tab/>
      </w:r>
    </w:p>
    <w:p w:rsidR="00296803" w:rsidRDefault="00296803" w:rsidP="00864283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296803" w:rsidRDefault="00296803" w:rsidP="00864283">
      <w:pPr>
        <w:jc w:val="center"/>
        <w:rPr>
          <w:rFonts w:ascii="Lucida Handwriting" w:hAnsi="Lucida Handwriting"/>
          <w:b/>
          <w:sz w:val="52"/>
          <w:szCs w:val="52"/>
        </w:rPr>
      </w:pPr>
      <w:proofErr w:type="spellStart"/>
      <w:r w:rsidRPr="00296803">
        <w:rPr>
          <w:rFonts w:ascii="Lucida Handwriting" w:hAnsi="Lucida Handwriting"/>
          <w:b/>
          <w:sz w:val="52"/>
          <w:szCs w:val="52"/>
        </w:rPr>
        <w:t>Wellness</w:t>
      </w:r>
      <w:proofErr w:type="spellEnd"/>
      <w:r w:rsidRPr="00296803">
        <w:rPr>
          <w:rFonts w:ascii="Lucida Handwriting" w:hAnsi="Lucida Handwriting"/>
          <w:b/>
          <w:sz w:val="52"/>
          <w:szCs w:val="52"/>
        </w:rPr>
        <w:t xml:space="preserve"> behandeling</w:t>
      </w: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Algehele gezichtsbehandeling,</w:t>
      </w: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Hoofdhuidmassage,</w:t>
      </w: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Handmassage.</w:t>
      </w: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Normaal  € 72,50,-</w:t>
      </w:r>
    </w:p>
    <w:p w:rsidR="00296803" w:rsidRDefault="00296803" w:rsidP="00B978FB">
      <w:pPr>
        <w:pStyle w:val="Lijstalinea"/>
        <w:ind w:left="1440"/>
        <w:rPr>
          <w:rFonts w:ascii="Lucida Handwriting" w:hAnsi="Lucida Handwriting"/>
          <w:b/>
          <w:sz w:val="28"/>
          <w:szCs w:val="28"/>
        </w:rPr>
      </w:pPr>
    </w:p>
    <w:p w:rsidR="00296803" w:rsidRDefault="00B978FB" w:rsidP="00B978FB">
      <w:pPr>
        <w:pStyle w:val="Lijstalinea"/>
        <w:ind w:left="1440"/>
        <w:rPr>
          <w:rFonts w:ascii="Lucida Handwriting" w:hAnsi="Lucida Handwriting"/>
          <w:b/>
          <w:sz w:val="52"/>
          <w:szCs w:val="52"/>
        </w:rPr>
      </w:pPr>
      <w:r>
        <w:rPr>
          <w:rFonts w:ascii="Lucida Handwriting" w:hAnsi="Lucida Handwriting"/>
          <w:b/>
          <w:sz w:val="52"/>
          <w:szCs w:val="52"/>
        </w:rPr>
        <w:t>Nu € 60,-</w:t>
      </w:r>
    </w:p>
    <w:p w:rsidR="007422E6" w:rsidRDefault="007422E6" w:rsidP="007422E6">
      <w:pPr>
        <w:jc w:val="center"/>
        <w:rPr>
          <w:rFonts w:ascii="Lucida Handwriting" w:hAnsi="Lucida Handwriting"/>
          <w:b/>
          <w:sz w:val="52"/>
          <w:szCs w:val="52"/>
        </w:rPr>
      </w:pPr>
      <w:r w:rsidRPr="007422E6">
        <w:rPr>
          <w:noProof/>
          <w:lang w:eastAsia="nl-NL"/>
        </w:rPr>
        <w:drawing>
          <wp:inline distT="0" distB="0" distL="0" distR="0">
            <wp:extent cx="2593513" cy="1409700"/>
            <wp:effectExtent l="0" t="0" r="0" b="0"/>
            <wp:docPr id="1" name="Afbeelding 1" descr="C:\Users\Ruiterr\AppData\Local\Microsoft\Windows\Temporary Internet Files\Content.Outlook\JM0VGL6A\IMG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iterr\AppData\Local\Microsoft\Windows\Temporary Internet Files\Content.Outlook\JM0VGL6A\IMG_6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46" cy="14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</w:p>
    <w:p w:rsidR="007422E6" w:rsidRDefault="002B0F41" w:rsidP="001D7C21">
      <w:pPr>
        <w:ind w:firstLine="708"/>
        <w:rPr>
          <w:rFonts w:ascii="Lucida Handwriting" w:hAnsi="Lucida Handwriting"/>
          <w:b/>
          <w:noProof/>
          <w:sz w:val="28"/>
          <w:szCs w:val="28"/>
          <w:lang w:eastAsia="nl-NL"/>
        </w:rPr>
      </w:pPr>
      <w:bookmarkStart w:id="0" w:name="_GoBack"/>
      <w:bookmarkEnd w:id="0"/>
      <w:r>
        <w:rPr>
          <w:rFonts w:ascii="Lucida Handwriting" w:hAnsi="Lucida Handwriting"/>
          <w:b/>
          <w:noProof/>
          <w:sz w:val="28"/>
          <w:szCs w:val="28"/>
          <w:lang w:eastAsia="nl-NL"/>
        </w:rPr>
        <w:t xml:space="preserve">Wenkbrauwen Epileren  </w:t>
      </w:r>
      <w:r w:rsidR="007422E6">
        <w:rPr>
          <w:rFonts w:ascii="Lucida Handwriting" w:hAnsi="Lucida Handwriting"/>
          <w:b/>
          <w:noProof/>
          <w:sz w:val="28"/>
          <w:szCs w:val="28"/>
          <w:lang w:eastAsia="nl-NL"/>
        </w:rPr>
        <w:t xml:space="preserve">€ 10,- </w:t>
      </w: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  <w:r>
        <w:rPr>
          <w:rFonts w:ascii="Lucida Handwriting" w:hAnsi="Lucida Handwriting"/>
          <w:b/>
          <w:noProof/>
          <w:sz w:val="28"/>
          <w:szCs w:val="28"/>
          <w:lang w:eastAsia="nl-NL"/>
        </w:rPr>
        <w:t>Quickbehandeling incl. epileren wenkbrauwen  € 25,-</w:t>
      </w:r>
    </w:p>
    <w:p w:rsidR="002A3276" w:rsidRPr="002A3276" w:rsidRDefault="002A3276" w:rsidP="007422E6">
      <w:pPr>
        <w:jc w:val="center"/>
        <w:rPr>
          <w:rFonts w:ascii="Lucida Handwriting" w:hAnsi="Lucida Handwriting"/>
          <w:b/>
          <w:noProof/>
          <w:sz w:val="20"/>
          <w:szCs w:val="20"/>
          <w:lang w:eastAsia="nl-NL"/>
        </w:rPr>
      </w:pPr>
      <w:r>
        <w:rPr>
          <w:rFonts w:ascii="Lucida Handwriting" w:hAnsi="Lucida Handwriting"/>
          <w:b/>
          <w:noProof/>
          <w:sz w:val="20"/>
          <w:szCs w:val="20"/>
          <w:lang w:eastAsia="nl-NL"/>
        </w:rPr>
        <w:t xml:space="preserve">( gezicht </w:t>
      </w:r>
      <w:r w:rsidR="00DC6356">
        <w:rPr>
          <w:rFonts w:ascii="Lucida Handwriting" w:hAnsi="Lucida Handwriting"/>
          <w:b/>
          <w:noProof/>
          <w:sz w:val="20"/>
          <w:szCs w:val="20"/>
          <w:lang w:eastAsia="nl-NL"/>
        </w:rPr>
        <w:t xml:space="preserve">reinigen, </w:t>
      </w:r>
      <w:r>
        <w:rPr>
          <w:rFonts w:ascii="Lucida Handwriting" w:hAnsi="Lucida Handwriting"/>
          <w:b/>
          <w:noProof/>
          <w:sz w:val="20"/>
          <w:szCs w:val="20"/>
          <w:lang w:eastAsia="nl-NL"/>
        </w:rPr>
        <w:t>masker en crème)</w:t>
      </w: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</w:p>
    <w:p w:rsidR="007422E6" w:rsidRDefault="007422E6" w:rsidP="007422E6">
      <w:pPr>
        <w:jc w:val="center"/>
        <w:rPr>
          <w:rFonts w:ascii="Lucida Handwriting" w:hAnsi="Lucida Handwriting"/>
          <w:b/>
          <w:noProof/>
          <w:sz w:val="28"/>
          <w:szCs w:val="28"/>
          <w:lang w:eastAsia="nl-NL"/>
        </w:rPr>
      </w:pPr>
      <w:r>
        <w:rPr>
          <w:rFonts w:ascii="Lucida Handwriting" w:hAnsi="Lucida Handwriting"/>
          <w:b/>
          <w:noProof/>
          <w:sz w:val="28"/>
          <w:szCs w:val="28"/>
          <w:lang w:eastAsia="nl-NL"/>
        </w:rPr>
        <w:t>Op alle producten 15% korting!</w:t>
      </w:r>
    </w:p>
    <w:p w:rsidR="007422E6" w:rsidRPr="002A3276" w:rsidRDefault="007422E6" w:rsidP="002A3276">
      <w:pPr>
        <w:jc w:val="center"/>
        <w:rPr>
          <w:rFonts w:ascii="Lucida Handwriting" w:hAnsi="Lucida Handwriting"/>
          <w:b/>
          <w:noProof/>
          <w:sz w:val="18"/>
          <w:szCs w:val="18"/>
          <w:lang w:eastAsia="nl-NL"/>
        </w:rPr>
      </w:pPr>
      <w:r>
        <w:rPr>
          <w:rFonts w:ascii="Lucida Handwriting" w:hAnsi="Lucida Handwriting"/>
          <w:b/>
          <w:noProof/>
          <w:sz w:val="18"/>
          <w:szCs w:val="18"/>
          <w:lang w:eastAsia="nl-NL"/>
        </w:rPr>
        <w:t xml:space="preserve">m.u.v. kadobonnen. </w:t>
      </w:r>
    </w:p>
    <w:p w:rsidR="007422E6" w:rsidRDefault="007422E6" w:rsidP="007422E6">
      <w:pPr>
        <w:jc w:val="center"/>
        <w:rPr>
          <w:noProof/>
          <w:lang w:eastAsia="nl-NL"/>
        </w:rPr>
      </w:pPr>
    </w:p>
    <w:p w:rsidR="007422E6" w:rsidRPr="002A3276" w:rsidRDefault="002A3276" w:rsidP="002A3276">
      <w:pPr>
        <w:tabs>
          <w:tab w:val="left" w:pos="2070"/>
        </w:tabs>
        <w:rPr>
          <w:noProof/>
          <w:lang w:eastAsia="nl-NL"/>
        </w:rPr>
      </w:pPr>
      <w:r>
        <w:rPr>
          <w:noProof/>
          <w:lang w:eastAsia="nl-NL"/>
        </w:rPr>
        <w:tab/>
        <w:t xml:space="preserve">   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="007422E6">
        <w:rPr>
          <w:noProof/>
          <w:lang w:eastAsia="nl-NL"/>
        </w:rPr>
        <w:t xml:space="preserve">                                                                                    </w:t>
      </w:r>
    </w:p>
    <w:sectPr w:rsidR="007422E6" w:rsidRPr="002A3276" w:rsidSect="00433836">
      <w:footerReference w:type="default" r:id="rId10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83" w:rsidRDefault="00864283" w:rsidP="00864283">
      <w:pPr>
        <w:spacing w:after="0" w:line="240" w:lineRule="auto"/>
      </w:pPr>
      <w:r>
        <w:separator/>
      </w:r>
    </w:p>
  </w:endnote>
  <w:endnote w:type="continuationSeparator" w:id="0">
    <w:p w:rsidR="00864283" w:rsidRDefault="00864283" w:rsidP="0086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3" w:rsidRPr="00296803" w:rsidRDefault="00864283" w:rsidP="00864283">
    <w:pPr>
      <w:pStyle w:val="Voettekst"/>
      <w:ind w:left="708"/>
      <w:rPr>
        <w:sz w:val="20"/>
        <w:szCs w:val="20"/>
      </w:rPr>
    </w:pPr>
    <w:r w:rsidRPr="00296803">
      <w:rPr>
        <w:sz w:val="20"/>
        <w:szCs w:val="20"/>
      </w:rPr>
      <w:t xml:space="preserve">Schoonheidsbehandelingen, behandeling van uw nagels, cadeaubonnen en meer op het gebied van uiterlijke verzorging. </w:t>
    </w:r>
  </w:p>
  <w:p w:rsidR="00864283" w:rsidRDefault="008642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83" w:rsidRDefault="00864283" w:rsidP="00864283">
      <w:pPr>
        <w:spacing w:after="0" w:line="240" w:lineRule="auto"/>
      </w:pPr>
      <w:r>
        <w:separator/>
      </w:r>
    </w:p>
  </w:footnote>
  <w:footnote w:type="continuationSeparator" w:id="0">
    <w:p w:rsidR="00864283" w:rsidRDefault="00864283" w:rsidP="0086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887"/>
    <w:multiLevelType w:val="hybridMultilevel"/>
    <w:tmpl w:val="3D12619A"/>
    <w:lvl w:ilvl="0" w:tplc="C6EA8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4966"/>
    <w:multiLevelType w:val="hybridMultilevel"/>
    <w:tmpl w:val="2E7E0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25E6A"/>
    <w:multiLevelType w:val="hybridMultilevel"/>
    <w:tmpl w:val="5FA471E4"/>
    <w:lvl w:ilvl="0" w:tplc="E67CC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0"/>
    <w:rsid w:val="001D7C21"/>
    <w:rsid w:val="002031A1"/>
    <w:rsid w:val="00296803"/>
    <w:rsid w:val="002A3276"/>
    <w:rsid w:val="002B0F41"/>
    <w:rsid w:val="00356030"/>
    <w:rsid w:val="00362C82"/>
    <w:rsid w:val="00433836"/>
    <w:rsid w:val="007422E6"/>
    <w:rsid w:val="0074587C"/>
    <w:rsid w:val="00777216"/>
    <w:rsid w:val="00857C20"/>
    <w:rsid w:val="00864283"/>
    <w:rsid w:val="00897B93"/>
    <w:rsid w:val="008B6F3F"/>
    <w:rsid w:val="008E2665"/>
    <w:rsid w:val="0092402E"/>
    <w:rsid w:val="00B06FC2"/>
    <w:rsid w:val="00B978FB"/>
    <w:rsid w:val="00CF524C"/>
    <w:rsid w:val="00D35106"/>
    <w:rsid w:val="00DC6356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#c00000"/>
    </o:shapedefaults>
    <o:shapelayout v:ext="edit">
      <o:idmap v:ext="edit" data="1"/>
    </o:shapelayout>
  </w:shapeDefaults>
  <w:decimalSymbol w:val=","/>
  <w:listSeparator w:val=";"/>
  <w14:docId w14:val="487A817C"/>
  <w15:chartTrackingRefBased/>
  <w15:docId w15:val="{09FC0A5B-3DEC-4BB5-83CD-E8BBB1E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2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6F3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283"/>
  </w:style>
  <w:style w:type="paragraph" w:styleId="Voettekst">
    <w:name w:val="footer"/>
    <w:basedOn w:val="Standaard"/>
    <w:link w:val="VoettekstChar"/>
    <w:uiPriority w:val="99"/>
    <w:unhideWhenUsed/>
    <w:rsid w:val="0086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nheidssaloniren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B17-CA65-4524-8DA1-652CBED3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de Ruiter</dc:creator>
  <cp:keywords/>
  <dc:description/>
  <cp:lastModifiedBy>Ruiter, Ronnie de</cp:lastModifiedBy>
  <cp:revision>2</cp:revision>
  <cp:lastPrinted>2018-01-26T14:00:00Z</cp:lastPrinted>
  <dcterms:created xsi:type="dcterms:W3CDTF">2018-01-26T14:02:00Z</dcterms:created>
  <dcterms:modified xsi:type="dcterms:W3CDTF">2018-01-26T14:02:00Z</dcterms:modified>
</cp:coreProperties>
</file>